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2A3C" w14:textId="18DD46F9" w:rsidR="002C6D37" w:rsidRDefault="005D61BC" w:rsidP="002C6D37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</w:t>
      </w:r>
      <w:r w:rsidR="002C6D37">
        <w:rPr>
          <w:rFonts w:asciiTheme="minorHAnsi" w:hAnsiTheme="minorHAnsi"/>
        </w:rPr>
        <w:t>:</w:t>
      </w:r>
    </w:p>
    <w:p w14:paraId="68081391" w14:textId="77777777" w:rsidR="002C6D37" w:rsidRPr="00D45B95" w:rsidRDefault="002C6D37" w:rsidP="002C6D37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18E37E5D" w14:textId="227138FA" w:rsidR="002C6D37" w:rsidRPr="00D45B95" w:rsidRDefault="008713D7" w:rsidP="002C6D37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Arbeitsauftrag zur Produktionsphase</w:t>
      </w:r>
    </w:p>
    <w:p w14:paraId="6A7383B5" w14:textId="372DEF98" w:rsidR="002C6D37" w:rsidRPr="00D45B95" w:rsidRDefault="002C6D37" w:rsidP="002C6D37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4F392BCF" w14:textId="77777777" w:rsidR="00331143" w:rsidRDefault="002C6D37" w:rsidP="002C6D37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  <w:t>ComeArts | fortbilden durch vernetzen – vernetzen durch fortbilden</w:t>
      </w:r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7C2FC67D" w14:textId="08B122E0" w:rsidR="00331143" w:rsidRPr="00331143" w:rsidRDefault="00331143" w:rsidP="002C6D37">
      <w:pPr>
        <w:pStyle w:val="Autoreninfo"/>
        <w:spacing w:after="0"/>
        <w:rPr>
          <w:rFonts w:asciiTheme="minorHAnsi" w:hAnsiTheme="minorHAnsi"/>
          <w:i w:val="0"/>
          <w:iCs w:val="0"/>
        </w:rPr>
      </w:pPr>
      <w:r w:rsidRPr="00331143">
        <w:rPr>
          <w:rFonts w:asciiTheme="minorHAnsi" w:hAnsiTheme="minorHAnsi"/>
          <w:i w:val="0"/>
          <w:iCs w:val="0"/>
        </w:rPr>
        <w:t>Ansprechpartner:innen</w:t>
      </w:r>
    </w:p>
    <w:p w14:paraId="6C90B35B" w14:textId="5D33A953" w:rsidR="002C6D37" w:rsidRDefault="00331143" w:rsidP="002C6D37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063DACE3" w14:textId="77777777" w:rsidR="002C6D37" w:rsidRPr="00B9661C" w:rsidRDefault="002C6D37" w:rsidP="002C6D37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346C900F" w14:textId="77777777" w:rsidR="002C6D37" w:rsidRPr="00D45B95" w:rsidRDefault="002C6D37" w:rsidP="002C6D37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__________________________________________________________________________________________________</w:t>
      </w:r>
    </w:p>
    <w:p w14:paraId="43DF6D09" w14:textId="77777777" w:rsidR="002C6D37" w:rsidRPr="00D45B95" w:rsidRDefault="002C6D37" w:rsidP="002C6D37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08883" wp14:editId="18B1C443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14879" w14:textId="77777777" w:rsidR="002C6D37" w:rsidRDefault="002C6D37" w:rsidP="002C6D37">
                            <w:pPr>
                              <w:pStyle w:val="CreativeCommons"/>
                              <w:ind w:left="0"/>
                            </w:pPr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2386121D" w14:textId="77777777" w:rsidR="002C6D37" w:rsidRPr="001B3ABE" w:rsidRDefault="002C6D37" w:rsidP="002C6D37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6971B94D" w14:textId="77777777" w:rsidR="002C6D37" w:rsidRPr="009513BC" w:rsidRDefault="002C6D37" w:rsidP="002C6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08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40414879" w14:textId="77777777" w:rsidR="002C6D37" w:rsidRDefault="002C6D37" w:rsidP="002C6D37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2386121D" w14:textId="77777777" w:rsidR="002C6D37" w:rsidRPr="001B3ABE" w:rsidRDefault="002C6D37" w:rsidP="002C6D37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6971B94D" w14:textId="77777777" w:rsidR="002C6D37" w:rsidRPr="009513BC" w:rsidRDefault="002C6D37" w:rsidP="002C6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76C2FA6E" wp14:editId="02C98044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830EC" w14:textId="3F37B7D9" w:rsidR="00A03F0D" w:rsidRPr="00097CF2" w:rsidRDefault="002C6D37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222AD9EA" w14:textId="1AAF92E9" w:rsidR="004376A5" w:rsidRPr="008C1656" w:rsidRDefault="004376A5" w:rsidP="001F791B">
      <w:pPr>
        <w:pStyle w:val="berschrift1"/>
        <w:spacing w:before="240" w:after="0"/>
        <w:rPr>
          <w:rFonts w:asciiTheme="minorHAnsi" w:hAnsiTheme="minorHAnsi"/>
        </w:rPr>
      </w:pPr>
      <w:commentRangeStart w:id="0"/>
      <w:r w:rsidRPr="008C1656">
        <w:rPr>
          <w:rFonts w:asciiTheme="minorHAnsi" w:hAnsiTheme="minorHAnsi"/>
        </w:rPr>
        <w:lastRenderedPageBreak/>
        <w:t>Song</w:t>
      </w:r>
      <w:r w:rsidR="00D84817" w:rsidRPr="008C1656">
        <w:rPr>
          <w:rFonts w:asciiTheme="minorHAnsi" w:hAnsiTheme="minorHAnsi"/>
        </w:rPr>
        <w:t>projekt</w:t>
      </w:r>
      <w:r w:rsidRPr="008C1656">
        <w:rPr>
          <w:rFonts w:asciiTheme="minorHAnsi" w:hAnsiTheme="minorHAnsi"/>
        </w:rPr>
        <w:t xml:space="preserve"> zum Motto „Miteinander“</w:t>
      </w:r>
      <w:commentRangeEnd w:id="0"/>
      <w:r w:rsidR="008C1656" w:rsidRPr="008C1656">
        <w:rPr>
          <w:rStyle w:val="Kommentarzeichen"/>
          <w:rFonts w:asciiTheme="minorHAnsi" w:hAnsiTheme="minorHAnsi"/>
          <w:sz w:val="40"/>
          <w:szCs w:val="40"/>
        </w:rPr>
        <w:commentReference w:id="0"/>
      </w:r>
    </w:p>
    <w:p w14:paraId="7643BABA" w14:textId="404195C3" w:rsidR="00250DBE" w:rsidRPr="008C1656" w:rsidRDefault="00250DBE" w:rsidP="00250DBE">
      <w:pPr>
        <w:pStyle w:val="berschrift2"/>
        <w:spacing w:before="0" w:after="0"/>
        <w:jc w:val="both"/>
        <w:rPr>
          <w:rFonts w:asciiTheme="minorHAnsi" w:hAnsiTheme="minorHAnsi"/>
          <w:b/>
          <w:bCs/>
        </w:rPr>
      </w:pPr>
      <w:r w:rsidRPr="008C1656">
        <w:rPr>
          <w:rFonts w:asciiTheme="minorHAnsi" w:hAnsiTheme="minorHAnsi"/>
          <w:b/>
          <w:bCs/>
        </w:rPr>
        <w:t>Arbeitsauftrag</w:t>
      </w:r>
    </w:p>
    <w:p w14:paraId="18E334CF" w14:textId="04D29F9C" w:rsidR="00250DBE" w:rsidRPr="00242A96" w:rsidRDefault="00250DBE" w:rsidP="001F791B">
      <w:pPr>
        <w:pStyle w:val="berschrift2"/>
        <w:spacing w:before="0" w:after="120"/>
        <w:jc w:val="both"/>
        <w:rPr>
          <w:rFonts w:asciiTheme="minorHAnsi" w:hAnsiTheme="minorHAnsi"/>
          <w:sz w:val="24"/>
          <w:szCs w:val="24"/>
        </w:rPr>
      </w:pPr>
      <w:r w:rsidRPr="00242A96">
        <w:rPr>
          <w:rFonts w:asciiTheme="minorHAnsi" w:hAnsiTheme="minorHAnsi"/>
          <w:sz w:val="24"/>
          <w:szCs w:val="24"/>
        </w:rPr>
        <w:t>Erstellt zu zweit</w:t>
      </w:r>
      <w:r w:rsidR="00D64279">
        <w:rPr>
          <w:rFonts w:asciiTheme="minorHAnsi" w:hAnsiTheme="minorHAnsi"/>
          <w:sz w:val="24"/>
          <w:szCs w:val="24"/>
        </w:rPr>
        <w:t xml:space="preserve"> oder allein</w:t>
      </w:r>
      <w:r w:rsidRPr="00242A96">
        <w:rPr>
          <w:rFonts w:asciiTheme="minorHAnsi" w:hAnsiTheme="minorHAnsi"/>
          <w:sz w:val="24"/>
          <w:szCs w:val="24"/>
        </w:rPr>
        <w:t xml:space="preserve"> einen Song mit der App </w:t>
      </w:r>
      <w:r w:rsidRPr="00242A96">
        <w:rPr>
          <w:rFonts w:asciiTheme="minorHAnsi" w:hAnsiTheme="minorHAnsi"/>
          <w:i/>
          <w:iCs/>
          <w:sz w:val="24"/>
          <w:szCs w:val="24"/>
        </w:rPr>
        <w:t>GarageBand</w:t>
      </w:r>
      <w:r w:rsidRPr="00242A96">
        <w:rPr>
          <w:rFonts w:asciiTheme="minorHAnsi" w:hAnsiTheme="minorHAnsi"/>
          <w:sz w:val="24"/>
          <w:szCs w:val="24"/>
        </w:rPr>
        <w:t> und nutzt dabei die Produktionspraxis Interpolation.</w:t>
      </w:r>
    </w:p>
    <w:p w14:paraId="01DB1CEF" w14:textId="777C6C41" w:rsidR="00250DBE" w:rsidRPr="00B15149" w:rsidRDefault="00250DBE" w:rsidP="001F791B">
      <w:pPr>
        <w:pStyle w:val="berschrift3"/>
        <w:numPr>
          <w:ilvl w:val="0"/>
          <w:numId w:val="14"/>
        </w:numPr>
        <w:spacing w:before="120" w:after="120"/>
        <w:rPr>
          <w:rFonts w:cstheme="minorHAnsi"/>
          <w:sz w:val="24"/>
          <w:szCs w:val="24"/>
        </w:rPr>
      </w:pPr>
      <w:r w:rsidRPr="00B15149">
        <w:t xml:space="preserve">Euer Song – erstellt mit der App </w:t>
      </w:r>
      <w:r w:rsidR="00D84817" w:rsidRPr="00D84817">
        <w:rPr>
          <w:i/>
          <w:iCs/>
        </w:rPr>
        <w:t>GarageBand</w:t>
      </w:r>
    </w:p>
    <w:p w14:paraId="4DF1A164" w14:textId="4168E8FF" w:rsidR="00250DBE" w:rsidRPr="00B15149" w:rsidRDefault="00250DBE" w:rsidP="003C1A16">
      <w:pPr>
        <w:pStyle w:val="Listenabsatz"/>
      </w:pPr>
      <w:r w:rsidRPr="00B15149">
        <w:t xml:space="preserve">Erstellt einen </w:t>
      </w:r>
      <w:r w:rsidR="00D64279">
        <w:t>16-</w:t>
      </w:r>
      <w:r w:rsidRPr="00B15149">
        <w:t xml:space="preserve"> bis max</w:t>
      </w:r>
      <w:r w:rsidR="00D84817">
        <w:t>imal</w:t>
      </w:r>
      <w:r w:rsidRPr="00B15149">
        <w:t xml:space="preserve"> 3</w:t>
      </w:r>
      <w:r w:rsidR="00D64279">
        <w:t>2-taktigen Song</w:t>
      </w:r>
      <w:r w:rsidRPr="00B15149">
        <w:t>.</w:t>
      </w:r>
    </w:p>
    <w:p w14:paraId="49C95C61" w14:textId="2CE6A25F" w:rsidR="00250DBE" w:rsidRPr="00B15149" w:rsidRDefault="00250DBE" w:rsidP="003C1A16">
      <w:pPr>
        <w:pStyle w:val="Listenabsatz"/>
      </w:pPr>
      <w:r w:rsidRPr="00B15149">
        <w:t xml:space="preserve">Verwendet die typischen Bandinstrumente (Drums, Bass, Gitarre und/oder Klavier). </w:t>
      </w:r>
      <w:r w:rsidR="00D84817">
        <w:t>Weitere Sounds oder Instrumente dürft ihr gerne ergänzen</w:t>
      </w:r>
      <w:r w:rsidRPr="00B15149">
        <w:t>.</w:t>
      </w:r>
    </w:p>
    <w:p w14:paraId="07C217BB" w14:textId="00000B24" w:rsidR="00D84817" w:rsidRPr="00D84817" w:rsidRDefault="00D84817" w:rsidP="003C1A16">
      <w:pPr>
        <w:pStyle w:val="Listenabsatz"/>
      </w:pPr>
      <w:r w:rsidRPr="00D84817">
        <w:t xml:space="preserve">In </w:t>
      </w:r>
      <w:r>
        <w:t xml:space="preserve">eurem </w:t>
      </w:r>
      <w:r w:rsidR="00D64279">
        <w:t>Song</w:t>
      </w:r>
      <w:r w:rsidRPr="00D84817">
        <w:t> sollen </w:t>
      </w:r>
      <w:r>
        <w:t xml:space="preserve">die Akkorde </w:t>
      </w:r>
      <w:r w:rsidRPr="00D84817">
        <w:t>G und Em vorkommen</w:t>
      </w:r>
      <w:r w:rsidR="00D64279">
        <w:t>.</w:t>
      </w:r>
      <w:r w:rsidRPr="00D84817">
        <w:br/>
        <w:t>Typischerweise werden wenige verschiedene Akkorde verwendet – wählt daher aus: Em, Am, Dm, G, C, F.</w:t>
      </w:r>
    </w:p>
    <w:p w14:paraId="163DE149" w14:textId="77777777" w:rsidR="00D84817" w:rsidRPr="00D84817" w:rsidRDefault="00D84817" w:rsidP="003C1A16">
      <w:pPr>
        <w:pStyle w:val="Listenabsatz"/>
      </w:pPr>
      <w:r w:rsidRPr="00D84817">
        <w:t>Ihr könnt auch eigene Spuren aufnehmen (Gesang oder Instrumente).</w:t>
      </w:r>
    </w:p>
    <w:p w14:paraId="394F0384" w14:textId="153A066F" w:rsidR="00250DBE" w:rsidRPr="00B15149" w:rsidRDefault="00250DBE" w:rsidP="003C1A16">
      <w:pPr>
        <w:pStyle w:val="Listenabsatz"/>
      </w:pPr>
      <w:r w:rsidRPr="00B15149">
        <w:t>Autoplay</w:t>
      </w:r>
      <w:r w:rsidR="00D84817">
        <w:t>-Funktionen</w:t>
      </w:r>
      <w:r w:rsidRPr="00B15149">
        <w:t xml:space="preserve"> und fertige Beats dürfen</w:t>
      </w:r>
      <w:r w:rsidR="00D87051">
        <w:t xml:space="preserve"> ebenfalls</w:t>
      </w:r>
      <w:r w:rsidRPr="00B15149">
        <w:t xml:space="preserve"> </w:t>
      </w:r>
      <w:r w:rsidR="00D84817">
        <w:t>genutzt</w:t>
      </w:r>
      <w:r w:rsidRPr="00B15149">
        <w:t xml:space="preserve"> werden.</w:t>
      </w:r>
    </w:p>
    <w:p w14:paraId="7EF25D76" w14:textId="136A3245" w:rsidR="004376A5" w:rsidRPr="008C1656" w:rsidRDefault="004376A5" w:rsidP="001F791B">
      <w:pPr>
        <w:pStyle w:val="berschrift2"/>
        <w:numPr>
          <w:ilvl w:val="0"/>
          <w:numId w:val="14"/>
        </w:numPr>
        <w:spacing w:before="120" w:after="120"/>
        <w:rPr>
          <w:rFonts w:asciiTheme="minorHAnsi" w:hAnsiTheme="minorHAnsi"/>
          <w:sz w:val="28"/>
          <w:szCs w:val="28"/>
        </w:rPr>
      </w:pPr>
      <w:r w:rsidRPr="008C1656">
        <w:rPr>
          <w:rFonts w:asciiTheme="minorHAnsi" w:hAnsiTheme="minorHAnsi"/>
          <w:sz w:val="28"/>
          <w:szCs w:val="28"/>
        </w:rPr>
        <w:t xml:space="preserve">Schriftliche </w:t>
      </w:r>
      <w:r w:rsidR="00D84817" w:rsidRPr="008C1656">
        <w:rPr>
          <w:rFonts w:asciiTheme="minorHAnsi" w:hAnsiTheme="minorHAnsi"/>
          <w:sz w:val="28"/>
          <w:szCs w:val="28"/>
        </w:rPr>
        <w:t>Reflexion</w:t>
      </w:r>
    </w:p>
    <w:p w14:paraId="5F7A7C97" w14:textId="6CD0ABCB" w:rsidR="00D64279" w:rsidRPr="00D84817" w:rsidRDefault="00D84817" w:rsidP="00D64279">
      <w:pPr>
        <w:pStyle w:val="Listenabsatz"/>
      </w:pPr>
      <w:r w:rsidRPr="00D84817">
        <w:t>Beschreibt, welche Elemente ihr aus welchen Originalsongs übernommen habt (maximal zwei Spuren!).</w:t>
      </w:r>
    </w:p>
    <w:p w14:paraId="02B3F743" w14:textId="32C87137" w:rsidR="004376A5" w:rsidRPr="00D84817" w:rsidRDefault="00D84817" w:rsidP="003C1A16">
      <w:pPr>
        <w:pStyle w:val="Listenabsatz"/>
      </w:pPr>
      <w:r w:rsidRPr="00D84817">
        <w:t>Erläutert, wie euch das Thema „Miteinander“ bei der Arbeit am Song beeinflusst oder inspiriert hat.</w:t>
      </w:r>
    </w:p>
    <w:p w14:paraId="702923FD" w14:textId="238F91E0" w:rsidR="004376A5" w:rsidRPr="00B15149" w:rsidRDefault="004376A5" w:rsidP="001F791B">
      <w:pPr>
        <w:pStyle w:val="berschrift3"/>
        <w:numPr>
          <w:ilvl w:val="0"/>
          <w:numId w:val="14"/>
        </w:numPr>
        <w:spacing w:before="120" w:after="120"/>
        <w:rPr>
          <w:rFonts w:cstheme="minorHAnsi"/>
          <w:sz w:val="24"/>
          <w:szCs w:val="24"/>
        </w:rPr>
      </w:pPr>
      <w:r w:rsidRPr="00B15149">
        <w:t>Abgabe</w:t>
      </w:r>
      <w:r w:rsidR="00D84817">
        <w:t xml:space="preserve"> und Bewertung</w:t>
      </w:r>
    </w:p>
    <w:p w14:paraId="0CD6FA9C" w14:textId="77777777" w:rsidR="00242A96" w:rsidRPr="003C1A16" w:rsidRDefault="00242A96" w:rsidP="003C1A16">
      <w:pPr>
        <w:pStyle w:val="Listenabsatz"/>
      </w:pPr>
      <w:r w:rsidRPr="00242A96">
        <w:t>Nach jeder Doppelstunde teilt ihr den aktuellen Stand eures Songs mit der Lehrkraft, damit euer Arbeitsprozess und Fortschritt nachvollzogen und bewertet werden können.</w:t>
      </w:r>
    </w:p>
    <w:p w14:paraId="58B43C56" w14:textId="77777777" w:rsidR="00242A96" w:rsidRPr="003C1A16" w:rsidRDefault="00242A96" w:rsidP="003C1A16">
      <w:pPr>
        <w:pStyle w:val="Listenabsatz"/>
      </w:pPr>
      <w:r w:rsidRPr="00242A96">
        <w:t>Achtet auf eine sinnvolle Dateibenennung: Songtitel + Namen aller beteiligten Schülerinnen.</w:t>
      </w:r>
    </w:p>
    <w:p w14:paraId="030766D8" w14:textId="77777777" w:rsidR="00242A96" w:rsidRDefault="00242A96" w:rsidP="003C1A16">
      <w:pPr>
        <w:pStyle w:val="Listenabsatz"/>
      </w:pPr>
      <w:r w:rsidRPr="00242A96">
        <w:t>Bewertet werden:</w:t>
      </w:r>
    </w:p>
    <w:p w14:paraId="45498F8C" w14:textId="77777777" w:rsidR="00242A96" w:rsidRDefault="00242A96" w:rsidP="003C1A16">
      <w:pPr>
        <w:pStyle w:val="Listenabsatz"/>
        <w:numPr>
          <w:ilvl w:val="2"/>
          <w:numId w:val="14"/>
        </w:numPr>
      </w:pPr>
      <w:r w:rsidRPr="00242A96">
        <w:t>die Umsetzung der Aufgaben 1 und 2,</w:t>
      </w:r>
    </w:p>
    <w:p w14:paraId="7C399D1D" w14:textId="21979F11" w:rsidR="00D64279" w:rsidRPr="00242A96" w:rsidRDefault="00D64279" w:rsidP="003C1A16">
      <w:pPr>
        <w:pStyle w:val="Listenabsatz"/>
        <w:numPr>
          <w:ilvl w:val="2"/>
          <w:numId w:val="14"/>
        </w:numPr>
      </w:pPr>
      <w:r>
        <w:t xml:space="preserve">eure Aufzeichnungen zum Arbeitsblatt </w:t>
      </w:r>
      <w:r>
        <w:rPr>
          <w:i/>
          <w:iCs/>
        </w:rPr>
        <w:t>Kreatives Interpolieren</w:t>
      </w:r>
      <w:r w:rsidR="00601625">
        <w:t>,</w:t>
      </w:r>
    </w:p>
    <w:p w14:paraId="05F035D7" w14:textId="5868BDE3" w:rsidR="00242A96" w:rsidRPr="00242A96" w:rsidRDefault="00242A96" w:rsidP="003C1A16">
      <w:pPr>
        <w:pStyle w:val="Listenabsatz"/>
        <w:numPr>
          <w:ilvl w:val="2"/>
          <w:numId w:val="14"/>
        </w:numPr>
      </w:pPr>
      <w:r w:rsidRPr="00242A96">
        <w:t>eure kreative Gestaltung,</w:t>
      </w:r>
    </w:p>
    <w:p w14:paraId="6B4E3C77" w14:textId="77777777" w:rsidR="00242A96" w:rsidRPr="00242A96" w:rsidRDefault="00242A96" w:rsidP="003C1A16">
      <w:pPr>
        <w:pStyle w:val="Listenabsatz"/>
        <w:numPr>
          <w:ilvl w:val="2"/>
          <w:numId w:val="14"/>
        </w:numPr>
      </w:pPr>
      <w:r w:rsidRPr="00242A96">
        <w:t>sowie eure kontinuierliche Arbeit während der Unterrichtszeit.</w:t>
      </w:r>
    </w:p>
    <w:p w14:paraId="782720D9" w14:textId="76F02F48" w:rsidR="00242A96" w:rsidRPr="008C1656" w:rsidRDefault="004376A5" w:rsidP="003C1A16">
      <w:pPr>
        <w:pStyle w:val="Listenabsatz"/>
        <w:numPr>
          <w:ilvl w:val="0"/>
          <w:numId w:val="14"/>
        </w:numPr>
        <w:rPr>
          <w:i/>
          <w:iCs/>
          <w:sz w:val="28"/>
          <w:szCs w:val="28"/>
        </w:rPr>
      </w:pPr>
      <w:r w:rsidRPr="008C1656">
        <w:rPr>
          <w:sz w:val="28"/>
          <w:szCs w:val="28"/>
        </w:rPr>
        <w:t>Abgabetermin</w:t>
      </w:r>
    </w:p>
    <w:p w14:paraId="7907901E" w14:textId="08C0ECAC" w:rsidR="00242A96" w:rsidRPr="00242A96" w:rsidRDefault="00242A96" w:rsidP="003C1A16">
      <w:pPr>
        <w:pStyle w:val="Listenabsatz"/>
        <w:rPr>
          <w:sz w:val="28"/>
          <w:szCs w:val="28"/>
        </w:rPr>
      </w:pPr>
      <w:r w:rsidRPr="00242A96">
        <w:t>Abgabe </w:t>
      </w:r>
      <w:r>
        <w:t xml:space="preserve">am </w:t>
      </w:r>
      <w:r>
        <w:rPr>
          <w:color w:val="EE0000"/>
        </w:rPr>
        <w:t>Datum</w:t>
      </w:r>
      <w:r w:rsidRPr="00242A96">
        <w:t xml:space="preserve"> nach </w:t>
      </w:r>
      <w:r>
        <w:t>der</w:t>
      </w:r>
      <w:r w:rsidRPr="00242A96">
        <w:t xml:space="preserve"> letzten</w:t>
      </w:r>
      <w:r>
        <w:t xml:space="preserve"> Unterrichtseinheit</w:t>
      </w:r>
      <w:r w:rsidRPr="00242A96">
        <w:t>.</w:t>
      </w:r>
    </w:p>
    <w:p w14:paraId="44F30EFE" w14:textId="6AF2EF48" w:rsidR="00A03F0D" w:rsidRPr="004376A5" w:rsidRDefault="00D8331A" w:rsidP="003561F1">
      <w:pPr>
        <w:pStyle w:val="berschrift2"/>
        <w:rPr>
          <w:rFonts w:ascii="Trade Gothic LT Std" w:hAnsi="Trade Gothic LT Std"/>
          <w:sz w:val="24"/>
          <w:szCs w:val="24"/>
        </w:rPr>
      </w:pPr>
      <w:r>
        <w:rPr>
          <w:rFonts w:asciiTheme="minorHAnsi" w:hAnsiTheme="minorHAnsi"/>
        </w:rPr>
        <w:t>Viel Erfolg und Freude beim Arbeiten an eurem Song!</w:t>
      </w:r>
    </w:p>
    <w:sectPr w:rsidR="00A03F0D" w:rsidRPr="004376A5" w:rsidSect="008C165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93" w:right="1417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sther Hall" w:date="2025-11-13T17:12:00Z" w:initials="EV">
    <w:p w14:paraId="5FD25CCB" w14:textId="77777777" w:rsidR="008C1656" w:rsidRDefault="008C1656" w:rsidP="008C1656">
      <w:r>
        <w:rPr>
          <w:rStyle w:val="Kommentarzeichen"/>
        </w:rPr>
        <w:annotationRef/>
      </w:r>
      <w:r>
        <w:t>Hinweis für Lehrkräfte:</w:t>
      </w:r>
    </w:p>
    <w:p w14:paraId="243EB94E" w14:textId="77777777" w:rsidR="008C1656" w:rsidRDefault="008C1656" w:rsidP="008C1656">
      <w:r>
        <w:t>Dieser Arbeitsauftrag ist nur ein Vorschlag.</w:t>
      </w:r>
    </w:p>
    <w:p w14:paraId="1557ABD9" w14:textId="77777777" w:rsidR="008C1656" w:rsidRDefault="008C1656" w:rsidP="008C1656">
      <w:r>
        <w:t>Das Motto „Miteinander“ kann frei angepasst oder auch ganz weggelassen werden.</w:t>
      </w:r>
    </w:p>
    <w:p w14:paraId="1B8519DE" w14:textId="77777777" w:rsidR="008C1656" w:rsidRDefault="008C1656" w:rsidP="008C1656">
      <w:r>
        <w:t>Ebenso lässt sich die stark vorgegebene Gestaltung der Songteile reduzieren, wenn mehr Freiraum für eigene Ideen gewünscht ist.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8519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AF2E93" w16cex:dateUtc="2025-11-13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8519DE" w16cid:durableId="04AF2E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6F86" w14:textId="77777777" w:rsidR="00F304C7" w:rsidRDefault="00F304C7" w:rsidP="000F4C8B">
      <w:pPr>
        <w:spacing w:after="0" w:line="240" w:lineRule="auto"/>
      </w:pPr>
      <w:r>
        <w:separator/>
      </w:r>
    </w:p>
  </w:endnote>
  <w:endnote w:type="continuationSeparator" w:id="0">
    <w:p w14:paraId="4E8F2B56" w14:textId="77777777" w:rsidR="00F304C7" w:rsidRDefault="00F304C7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  <w:font w:name="Trade Gothic LT Std">
    <w:panose1 w:val="00000400000000000000"/>
    <w:charset w:val="00"/>
    <w:family w:val="auto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EE6" w14:textId="0C0B1DEE" w:rsidR="000F4C8B" w:rsidRPr="009513BC" w:rsidRDefault="00EA0ED9" w:rsidP="009513BC">
    <w:pPr>
      <w:pStyle w:val="Fuzeile"/>
      <w:rPr>
        <w:lang w:val="en-US"/>
      </w:rPr>
    </w:pPr>
    <w:r w:rsidRPr="009513BC">
      <w:rPr>
        <w:lang w:val="en-US"/>
      </w:rPr>
      <w:tab/>
    </w:r>
    <w:r w:rsidRPr="009513BC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453A" w14:textId="6622BF91" w:rsidR="008C1656" w:rsidRDefault="008C1656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13B7DE" wp14:editId="48E2CF90">
          <wp:simplePos x="0" y="0"/>
          <wp:positionH relativeFrom="column">
            <wp:posOffset>4462145</wp:posOffset>
          </wp:positionH>
          <wp:positionV relativeFrom="paragraph">
            <wp:posOffset>-130175</wp:posOffset>
          </wp:positionV>
          <wp:extent cx="1793240" cy="462915"/>
          <wp:effectExtent l="0" t="0" r="0" b="0"/>
          <wp:wrapNone/>
          <wp:docPr id="1490386317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4F54FFD4" wp14:editId="1D7266EA">
          <wp:simplePos x="0" y="0"/>
          <wp:positionH relativeFrom="column">
            <wp:posOffset>-287655</wp:posOffset>
          </wp:positionH>
          <wp:positionV relativeFrom="paragraph">
            <wp:posOffset>-245110</wp:posOffset>
          </wp:positionV>
          <wp:extent cx="1640205" cy="870585"/>
          <wp:effectExtent l="0" t="0" r="0" b="5715"/>
          <wp:wrapNone/>
          <wp:docPr id="1404223806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6315D467" wp14:editId="66426D92">
          <wp:simplePos x="0" y="0"/>
          <wp:positionH relativeFrom="column">
            <wp:posOffset>1918276</wp:posOffset>
          </wp:positionH>
          <wp:positionV relativeFrom="paragraph">
            <wp:posOffset>-291347</wp:posOffset>
          </wp:positionV>
          <wp:extent cx="1621790" cy="743585"/>
          <wp:effectExtent l="0" t="0" r="3810" b="5715"/>
          <wp:wrapNone/>
          <wp:docPr id="284858983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EFB0" w14:textId="77777777" w:rsidR="00F304C7" w:rsidRDefault="00F304C7" w:rsidP="000F4C8B">
      <w:pPr>
        <w:spacing w:after="0" w:line="240" w:lineRule="auto"/>
      </w:pPr>
      <w:r>
        <w:separator/>
      </w:r>
    </w:p>
  </w:footnote>
  <w:footnote w:type="continuationSeparator" w:id="0">
    <w:p w14:paraId="00CAEF79" w14:textId="77777777" w:rsidR="00F304C7" w:rsidRDefault="00F304C7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687CAF62" w:rsidR="000F4C8B" w:rsidRDefault="000F4C8B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D802" w14:textId="1B3CEEC6" w:rsidR="008C1656" w:rsidRDefault="008C1656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A0D5A2" wp14:editId="3430681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62986" cy="599610"/>
          <wp:effectExtent l="0" t="0" r="0" b="0"/>
          <wp:wrapNone/>
          <wp:docPr id="177514213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0152134" wp14:editId="05A7973E">
          <wp:simplePos x="0" y="0"/>
          <wp:positionH relativeFrom="column">
            <wp:posOffset>4252595</wp:posOffset>
          </wp:positionH>
          <wp:positionV relativeFrom="paragraph">
            <wp:posOffset>198755</wp:posOffset>
          </wp:positionV>
          <wp:extent cx="1499235" cy="400050"/>
          <wp:effectExtent l="0" t="0" r="0" b="6350"/>
          <wp:wrapNone/>
          <wp:docPr id="1461966349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9F7"/>
    <w:multiLevelType w:val="hybridMultilevel"/>
    <w:tmpl w:val="B170C6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0F4F"/>
    <w:multiLevelType w:val="hybridMultilevel"/>
    <w:tmpl w:val="EABA7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F4581"/>
    <w:multiLevelType w:val="hybridMultilevel"/>
    <w:tmpl w:val="5CE29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6779"/>
    <w:multiLevelType w:val="hybridMultilevel"/>
    <w:tmpl w:val="714E5A1C"/>
    <w:lvl w:ilvl="0" w:tplc="D3445C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155D"/>
    <w:multiLevelType w:val="hybridMultilevel"/>
    <w:tmpl w:val="A2B6A07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2A1AD5"/>
    <w:multiLevelType w:val="hybridMultilevel"/>
    <w:tmpl w:val="8E2A80DE"/>
    <w:lvl w:ilvl="0" w:tplc="2EC211D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8"/>
        <w:szCs w:val="28"/>
      </w:rPr>
    </w:lvl>
    <w:lvl w:ilvl="1" w:tplc="81B8D548">
      <w:start w:val="1"/>
      <w:numFmt w:val="lowerLetter"/>
      <w:pStyle w:val="Listenabsatz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54E96"/>
    <w:multiLevelType w:val="hybridMultilevel"/>
    <w:tmpl w:val="92601686"/>
    <w:lvl w:ilvl="0" w:tplc="8354C944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557F9A"/>
    <w:multiLevelType w:val="hybridMultilevel"/>
    <w:tmpl w:val="492ED9DE"/>
    <w:lvl w:ilvl="0" w:tplc="7D92BE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524A5"/>
    <w:multiLevelType w:val="multilevel"/>
    <w:tmpl w:val="F3E6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A4B97"/>
    <w:multiLevelType w:val="hybridMultilevel"/>
    <w:tmpl w:val="203A96AA"/>
    <w:lvl w:ilvl="0" w:tplc="98EE6988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2E1AE4"/>
    <w:multiLevelType w:val="hybridMultilevel"/>
    <w:tmpl w:val="C5329DD6"/>
    <w:lvl w:ilvl="0" w:tplc="0407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2" w15:restartNumberingAfterBreak="0">
    <w:nsid w:val="55D514E3"/>
    <w:multiLevelType w:val="hybridMultilevel"/>
    <w:tmpl w:val="6D4C57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4151C"/>
    <w:multiLevelType w:val="hybridMultilevel"/>
    <w:tmpl w:val="0FC207E0"/>
    <w:lvl w:ilvl="0" w:tplc="351A9A5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839C1"/>
    <w:multiLevelType w:val="hybridMultilevel"/>
    <w:tmpl w:val="1B2A9DB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93456"/>
    <w:multiLevelType w:val="hybridMultilevel"/>
    <w:tmpl w:val="AB4C36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A5CBF"/>
    <w:multiLevelType w:val="hybridMultilevel"/>
    <w:tmpl w:val="CE7AAFDC"/>
    <w:lvl w:ilvl="0" w:tplc="351A9A5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E4C3B"/>
    <w:multiLevelType w:val="hybridMultilevel"/>
    <w:tmpl w:val="5F0A8A20"/>
    <w:lvl w:ilvl="0" w:tplc="0407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8" w15:restartNumberingAfterBreak="0">
    <w:nsid w:val="720330AA"/>
    <w:multiLevelType w:val="multilevel"/>
    <w:tmpl w:val="CE7AAFDC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35277"/>
    <w:multiLevelType w:val="hybridMultilevel"/>
    <w:tmpl w:val="C9C63DAE"/>
    <w:lvl w:ilvl="0" w:tplc="D3445C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655655">
    <w:abstractNumId w:val="8"/>
  </w:num>
  <w:num w:numId="2" w16cid:durableId="172493998">
    <w:abstractNumId w:val="2"/>
  </w:num>
  <w:num w:numId="3" w16cid:durableId="1821071257">
    <w:abstractNumId w:val="1"/>
  </w:num>
  <w:num w:numId="4" w16cid:durableId="1766724484">
    <w:abstractNumId w:val="17"/>
  </w:num>
  <w:num w:numId="5" w16cid:durableId="348604419">
    <w:abstractNumId w:val="11"/>
  </w:num>
  <w:num w:numId="6" w16cid:durableId="1546865969">
    <w:abstractNumId w:val="4"/>
  </w:num>
  <w:num w:numId="7" w16cid:durableId="1785267379">
    <w:abstractNumId w:val="19"/>
  </w:num>
  <w:num w:numId="8" w16cid:durableId="1954168193">
    <w:abstractNumId w:val="7"/>
  </w:num>
  <w:num w:numId="9" w16cid:durableId="1849640187">
    <w:abstractNumId w:val="3"/>
  </w:num>
  <w:num w:numId="10" w16cid:durableId="385109774">
    <w:abstractNumId w:val="13"/>
  </w:num>
  <w:num w:numId="11" w16cid:durableId="104616193">
    <w:abstractNumId w:val="15"/>
  </w:num>
  <w:num w:numId="12" w16cid:durableId="1779762981">
    <w:abstractNumId w:val="12"/>
  </w:num>
  <w:num w:numId="13" w16cid:durableId="1232232447">
    <w:abstractNumId w:val="0"/>
  </w:num>
  <w:num w:numId="14" w16cid:durableId="2030255692">
    <w:abstractNumId w:val="5"/>
  </w:num>
  <w:num w:numId="15" w16cid:durableId="484930670">
    <w:abstractNumId w:val="16"/>
  </w:num>
  <w:num w:numId="16" w16cid:durableId="671369973">
    <w:abstractNumId w:val="18"/>
  </w:num>
  <w:num w:numId="17" w16cid:durableId="1866359180">
    <w:abstractNumId w:val="14"/>
  </w:num>
  <w:num w:numId="18" w16cid:durableId="1219900471">
    <w:abstractNumId w:val="10"/>
  </w:num>
  <w:num w:numId="19" w16cid:durableId="576329559">
    <w:abstractNumId w:val="6"/>
  </w:num>
  <w:num w:numId="20" w16cid:durableId="145990779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sther Hall">
    <w15:presenceInfo w15:providerId="AD" w15:userId="S::esther.hall@leuphana.de::08051272-8cb9-4d37-8f7d-df1b4234fb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137A5"/>
    <w:rsid w:val="00037486"/>
    <w:rsid w:val="00097CF2"/>
    <w:rsid w:val="000B439F"/>
    <w:rsid w:val="000F4C8B"/>
    <w:rsid w:val="001907CE"/>
    <w:rsid w:val="001F791B"/>
    <w:rsid w:val="002272B8"/>
    <w:rsid w:val="00242A96"/>
    <w:rsid w:val="00250DBE"/>
    <w:rsid w:val="002C6D37"/>
    <w:rsid w:val="002D07E6"/>
    <w:rsid w:val="002E5369"/>
    <w:rsid w:val="00331143"/>
    <w:rsid w:val="003561F1"/>
    <w:rsid w:val="00367FD4"/>
    <w:rsid w:val="003702A1"/>
    <w:rsid w:val="003C1A16"/>
    <w:rsid w:val="004376A5"/>
    <w:rsid w:val="004720A9"/>
    <w:rsid w:val="004745D4"/>
    <w:rsid w:val="0057418E"/>
    <w:rsid w:val="00594FAD"/>
    <w:rsid w:val="005B699C"/>
    <w:rsid w:val="005D61BC"/>
    <w:rsid w:val="00601625"/>
    <w:rsid w:val="006D146A"/>
    <w:rsid w:val="00752A39"/>
    <w:rsid w:val="00797986"/>
    <w:rsid w:val="007D30CF"/>
    <w:rsid w:val="00810A3A"/>
    <w:rsid w:val="008713D7"/>
    <w:rsid w:val="00897A92"/>
    <w:rsid w:val="008C1656"/>
    <w:rsid w:val="009513BC"/>
    <w:rsid w:val="009D7E90"/>
    <w:rsid w:val="00A03F0D"/>
    <w:rsid w:val="00A61C61"/>
    <w:rsid w:val="00A65B81"/>
    <w:rsid w:val="00B15149"/>
    <w:rsid w:val="00B2525B"/>
    <w:rsid w:val="00BB5D06"/>
    <w:rsid w:val="00BD1947"/>
    <w:rsid w:val="00C242B4"/>
    <w:rsid w:val="00D64279"/>
    <w:rsid w:val="00D8331A"/>
    <w:rsid w:val="00D84817"/>
    <w:rsid w:val="00D87051"/>
    <w:rsid w:val="00EA0ED9"/>
    <w:rsid w:val="00EA43D1"/>
    <w:rsid w:val="00EA7F9C"/>
    <w:rsid w:val="00EB0112"/>
    <w:rsid w:val="00F14AF0"/>
    <w:rsid w:val="00F304C7"/>
    <w:rsid w:val="00F64622"/>
    <w:rsid w:val="00F734E3"/>
    <w:rsid w:val="00F76D93"/>
    <w:rsid w:val="00F8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4FAD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2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i w:val="0"/>
      <w:iCs w:val="0"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2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i w:val="0"/>
      <w:iCs w:val="0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61F1"/>
    <w:pPr>
      <w:keepNext/>
      <w:keepLines/>
      <w:spacing w:before="160" w:after="80"/>
      <w:outlineLvl w:val="2"/>
    </w:pPr>
    <w:rPr>
      <w:rFonts w:eastAsiaTheme="majorEastAsia" w:cstheme="majorBidi"/>
      <w:i w:val="0"/>
      <w:iCs w:val="0"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2A39"/>
    <w:rPr>
      <w:rFonts w:asciiTheme="majorHAnsi" w:eastAsiaTheme="majorEastAsia" w:hAnsiTheme="majorHAnsi" w:cstheme="majorBidi"/>
      <w:color w:val="000000" w:themeColor="text1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2A39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61F1"/>
    <w:rPr>
      <w:rFonts w:eastAsiaTheme="majorEastAsia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1A16"/>
    <w:pPr>
      <w:numPr>
        <w:ilvl w:val="1"/>
        <w:numId w:val="14"/>
      </w:numPr>
      <w:spacing w:before="160" w:after="80"/>
      <w:contextualSpacing/>
    </w:pPr>
    <w:rPr>
      <w:rFonts w:cstheme="minorHAnsi"/>
      <w:i w:val="0"/>
      <w:iCs w:val="0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numbering" w:customStyle="1" w:styleId="AktuelleListe1">
    <w:name w:val="Aktuelle Liste1"/>
    <w:uiPriority w:val="99"/>
    <w:rsid w:val="00037486"/>
    <w:pPr>
      <w:numPr>
        <w:numId w:val="16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6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656"/>
    <w:rPr>
      <w:rFonts w:eastAsiaTheme="minorEastAsia"/>
      <w:b/>
      <w:bCs/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yperlink" Target="mailto:michael.ahlers@leuphana.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CAAF8-EAB3-1E4C-B58E-C454A274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6</cp:revision>
  <dcterms:created xsi:type="dcterms:W3CDTF">2025-12-11T16:36:00Z</dcterms:created>
  <dcterms:modified xsi:type="dcterms:W3CDTF">2026-02-21T14:59:00Z</dcterms:modified>
</cp:coreProperties>
</file>